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921" w:rsidRDefault="004B3921" w:rsidP="004B3921">
      <w:pPr>
        <w:pStyle w:val="Default"/>
        <w:rPr>
          <w:rFonts w:ascii="Sylfaen" w:hAnsi="Sylfaen"/>
          <w:iCs/>
          <w:sz w:val="23"/>
          <w:szCs w:val="23"/>
        </w:rPr>
      </w:pPr>
      <w:bookmarkStart w:id="0" w:name="_GoBack"/>
      <w:bookmarkEnd w:id="0"/>
    </w:p>
    <w:p w:rsidR="004B3921" w:rsidRDefault="00170CDC" w:rsidP="00A06592">
      <w:pPr>
        <w:pStyle w:val="Default"/>
        <w:jc w:val="both"/>
        <w:rPr>
          <w:rFonts w:ascii="Gill Sans MT" w:hAnsi="Gill Sans MT"/>
          <w:iCs/>
        </w:rPr>
      </w:pPr>
      <w:r>
        <w:rPr>
          <w:rFonts w:ascii="Gill Sans MT" w:hAnsi="Gill Sans MT"/>
          <w:iCs/>
        </w:rPr>
        <w:t xml:space="preserve"> </w:t>
      </w:r>
      <w:r>
        <w:rPr>
          <w:rFonts w:ascii="Gill Sans MT" w:hAnsi="Gill Sans MT"/>
          <w:iCs/>
        </w:rPr>
        <w:tab/>
      </w:r>
      <w:r w:rsidR="004B3921" w:rsidRPr="00170CDC">
        <w:rPr>
          <w:rFonts w:ascii="Gill Sans MT" w:hAnsi="Gill Sans MT"/>
          <w:iCs/>
        </w:rPr>
        <w:t xml:space="preserve">With this letter we would like to express the support of Ministry of </w:t>
      </w:r>
      <w:r w:rsidR="007D38C7">
        <w:rPr>
          <w:rFonts w:ascii="Gill Sans MT" w:hAnsi="Gill Sans MT"/>
          <w:iCs/>
        </w:rPr>
        <w:t>Internally Displaced Persons from the Occupied Territories, Labor, Health</w:t>
      </w:r>
      <w:r w:rsidR="004B3921" w:rsidRPr="00170CDC">
        <w:rPr>
          <w:rFonts w:ascii="Gill Sans MT" w:hAnsi="Gill Sans MT"/>
          <w:iCs/>
        </w:rPr>
        <w:t xml:space="preserve"> and Social Affairs to World Vision Georgia’s project initiative for EU grant</w:t>
      </w:r>
      <w:r w:rsidR="00A06592">
        <w:rPr>
          <w:rFonts w:ascii="Gill Sans MT" w:hAnsi="Gill Sans MT"/>
          <w:iCs/>
        </w:rPr>
        <w:t xml:space="preserve"> </w:t>
      </w:r>
      <w:r w:rsidR="004B3921" w:rsidRPr="00170CDC">
        <w:rPr>
          <w:rFonts w:ascii="Gill Sans MT" w:hAnsi="Gill Sans MT"/>
          <w:iCs/>
        </w:rPr>
        <w:t xml:space="preserve">fund </w:t>
      </w:r>
      <w:r w:rsidR="00A06592">
        <w:rPr>
          <w:rFonts w:ascii="Gill Sans MT" w:hAnsi="Gill Sans MT"/>
          <w:iCs/>
        </w:rPr>
        <w:t>(Ref 158557)</w:t>
      </w:r>
      <w:r w:rsidR="00A06592" w:rsidRPr="00170CDC">
        <w:rPr>
          <w:rFonts w:ascii="Gill Sans MT" w:hAnsi="Gill Sans MT"/>
          <w:iCs/>
        </w:rPr>
        <w:t xml:space="preserve"> </w:t>
      </w:r>
      <w:r w:rsidR="004B3921" w:rsidRPr="00170CDC">
        <w:rPr>
          <w:rFonts w:ascii="Gill Sans MT" w:hAnsi="Gill Sans MT"/>
          <w:iCs/>
        </w:rPr>
        <w:t xml:space="preserve">to </w:t>
      </w:r>
      <w:r w:rsidR="00F524F8">
        <w:rPr>
          <w:rFonts w:ascii="Gill Sans MT" w:hAnsi="Gill Sans MT"/>
          <w:iCs/>
        </w:rPr>
        <w:t>reinforce</w:t>
      </w:r>
      <w:r w:rsidR="004B3921" w:rsidRPr="00170CDC">
        <w:rPr>
          <w:rFonts w:ascii="Gill Sans MT" w:hAnsi="Gill Sans MT"/>
          <w:iCs/>
        </w:rPr>
        <w:t xml:space="preserve"> children’s deinstitutionalization process in the country. We strongly support the grant application as the Ministry finds it incremental to build and strengthen necessary systems and services for alternative care in Georgia. </w:t>
      </w:r>
    </w:p>
    <w:p w:rsidR="00F524F8" w:rsidRPr="00170CDC" w:rsidRDefault="00F524F8" w:rsidP="00A06592">
      <w:pPr>
        <w:pStyle w:val="Default"/>
        <w:jc w:val="both"/>
        <w:rPr>
          <w:rFonts w:ascii="Gill Sans MT" w:hAnsi="Gill Sans MT"/>
          <w:iCs/>
        </w:rPr>
      </w:pPr>
    </w:p>
    <w:p w:rsidR="004B3921" w:rsidRDefault="004B3921" w:rsidP="00A06592">
      <w:pPr>
        <w:pStyle w:val="Default"/>
        <w:ind w:firstLine="720"/>
        <w:jc w:val="both"/>
        <w:rPr>
          <w:rFonts w:ascii="Gill Sans MT" w:hAnsi="Gill Sans MT"/>
          <w:iCs/>
        </w:rPr>
      </w:pPr>
      <w:r w:rsidRPr="00170CDC">
        <w:rPr>
          <w:rFonts w:ascii="Gill Sans MT" w:hAnsi="Gill Sans MT"/>
          <w:iCs/>
        </w:rPr>
        <w:t xml:space="preserve">It is worthwhile to mention that with its background and organizational history, World Vision Georgia has been a paramount partner to the </w:t>
      </w:r>
      <w:r w:rsidR="007D38C7" w:rsidRPr="00170CDC">
        <w:rPr>
          <w:rFonts w:ascii="Gill Sans MT" w:hAnsi="Gill Sans MT"/>
          <w:iCs/>
        </w:rPr>
        <w:t xml:space="preserve">Ministry of </w:t>
      </w:r>
      <w:r w:rsidR="007D38C7">
        <w:rPr>
          <w:rFonts w:ascii="Gill Sans MT" w:hAnsi="Gill Sans MT"/>
          <w:iCs/>
        </w:rPr>
        <w:t>Internally Displaced Persons from the Occupied Territories, Labor, Health</w:t>
      </w:r>
      <w:r w:rsidR="007D38C7" w:rsidRPr="00170CDC">
        <w:rPr>
          <w:rFonts w:ascii="Gill Sans MT" w:hAnsi="Gill Sans MT"/>
          <w:iCs/>
        </w:rPr>
        <w:t xml:space="preserve"> and Social Affairs</w:t>
      </w:r>
      <w:r w:rsidRPr="00170CDC">
        <w:rPr>
          <w:rFonts w:ascii="Gill Sans MT" w:hAnsi="Gill Sans MT"/>
          <w:iCs/>
        </w:rPr>
        <w:t xml:space="preserve"> in children’s deinstitutionalization and in the development of evidence-based policies and practices for the most vulnerable children for over 15 years. World Vision has been one of the drivers of Child Welfare Reform in the country by developing relevant pilot services and demonstrating their effectiveness in partnership with our Ministry and various other stakeholders.</w:t>
      </w:r>
    </w:p>
    <w:p w:rsidR="00F524F8" w:rsidRPr="00170CDC" w:rsidRDefault="00F524F8" w:rsidP="00A06592">
      <w:pPr>
        <w:pStyle w:val="Default"/>
        <w:ind w:firstLine="720"/>
        <w:jc w:val="both"/>
        <w:rPr>
          <w:rFonts w:ascii="Gill Sans MT" w:hAnsi="Gill Sans MT"/>
          <w:iCs/>
        </w:rPr>
      </w:pPr>
    </w:p>
    <w:p w:rsidR="004B3921" w:rsidRDefault="004B3921" w:rsidP="00A06592">
      <w:pPr>
        <w:pStyle w:val="Default"/>
        <w:ind w:firstLine="720"/>
        <w:jc w:val="both"/>
        <w:rPr>
          <w:rFonts w:ascii="Gill Sans MT" w:hAnsi="Gill Sans MT"/>
          <w:iCs/>
        </w:rPr>
      </w:pPr>
      <w:r w:rsidRPr="00170CDC">
        <w:rPr>
          <w:rFonts w:ascii="Gill Sans MT" w:hAnsi="Gill Sans MT"/>
          <w:iCs/>
        </w:rPr>
        <w:t>Through this letter we acknowledge specific roles and responsibilities we will fulfill in this partnership. In case of the success of grant application, the Ministry will create CCM (country coordi</w:t>
      </w:r>
      <w:r w:rsidR="00170CDC" w:rsidRPr="00170CDC">
        <w:rPr>
          <w:rFonts w:ascii="Gill Sans MT" w:hAnsi="Gill Sans MT"/>
          <w:iCs/>
        </w:rPr>
        <w:t>nation mechanism) the members of which will be the Ministry of Health, Labor and Social Affairs, Social Service Agency, World Vision, Ministry of Education and Science, Ministry of Justice, UNICEF, Public Defender’s Office, and the Coalition for Children and Youth</w:t>
      </w:r>
      <w:r w:rsidR="00170CDC" w:rsidRPr="00170CDC">
        <w:rPr>
          <w:rFonts w:ascii="Sylfaen" w:hAnsi="Sylfaen"/>
          <w:iCs/>
        </w:rPr>
        <w:t xml:space="preserve">. </w:t>
      </w:r>
      <w:r w:rsidR="00170CDC" w:rsidRPr="00170CDC">
        <w:rPr>
          <w:rFonts w:ascii="Gill Sans MT" w:hAnsi="Gill Sans MT"/>
          <w:iCs/>
        </w:rPr>
        <w:t>Country Coordination mechanism will be approved by Prime Minister’s decree and will ensure that the activities and outcomes of project activities are followed up and institutionalized on a governmental level. This, will in turn serve as a guarantee of sustainability for project activities.</w:t>
      </w:r>
      <w:r w:rsidR="00170CDC">
        <w:rPr>
          <w:rFonts w:ascii="Gill Sans MT" w:hAnsi="Gill Sans MT"/>
          <w:iCs/>
        </w:rPr>
        <w:t xml:space="preserve"> All the task forces envisioned to create under the framework of project initiative, will be supervised by Country Coordination Mechanism with an active input from relevant officials of the </w:t>
      </w:r>
      <w:r w:rsidR="007D38C7" w:rsidRPr="00170CDC">
        <w:rPr>
          <w:rFonts w:ascii="Gill Sans MT" w:hAnsi="Gill Sans MT"/>
          <w:iCs/>
        </w:rPr>
        <w:t xml:space="preserve">Ministry of </w:t>
      </w:r>
      <w:r w:rsidR="007D38C7">
        <w:rPr>
          <w:rFonts w:ascii="Gill Sans MT" w:hAnsi="Gill Sans MT"/>
          <w:iCs/>
        </w:rPr>
        <w:t>Internally Displaced Persons from the Occupied Territories, Labor, Health</w:t>
      </w:r>
      <w:r w:rsidR="007D38C7" w:rsidRPr="00170CDC">
        <w:rPr>
          <w:rFonts w:ascii="Gill Sans MT" w:hAnsi="Gill Sans MT"/>
          <w:iCs/>
        </w:rPr>
        <w:t xml:space="preserve"> and Social Affairs</w:t>
      </w:r>
      <w:r w:rsidR="00170CDC">
        <w:rPr>
          <w:rFonts w:ascii="Gill Sans MT" w:hAnsi="Gill Sans MT"/>
          <w:iCs/>
        </w:rPr>
        <w:t>.</w:t>
      </w:r>
    </w:p>
    <w:p w:rsidR="00F524F8" w:rsidRDefault="00F524F8" w:rsidP="00A06592">
      <w:pPr>
        <w:pStyle w:val="Default"/>
        <w:ind w:firstLine="720"/>
        <w:jc w:val="both"/>
        <w:rPr>
          <w:rFonts w:ascii="Gill Sans MT" w:hAnsi="Gill Sans MT"/>
          <w:iCs/>
        </w:rPr>
      </w:pPr>
    </w:p>
    <w:p w:rsidR="00170CDC" w:rsidRDefault="00170CDC" w:rsidP="00A06592">
      <w:pPr>
        <w:pStyle w:val="Default"/>
        <w:ind w:firstLine="720"/>
        <w:jc w:val="both"/>
        <w:rPr>
          <w:rFonts w:ascii="Gill Sans MT" w:hAnsi="Gill Sans MT"/>
          <w:iCs/>
        </w:rPr>
      </w:pPr>
      <w:r>
        <w:rPr>
          <w:rFonts w:ascii="Gill Sans MT" w:hAnsi="Gill Sans MT"/>
          <w:iCs/>
        </w:rPr>
        <w:t>We look forward to working with you in ending deinstitutionalization process in Georgia and in developing and strengthening relevant services and systems for the most vulnerable children in the country.</w:t>
      </w:r>
    </w:p>
    <w:p w:rsidR="00F524F8" w:rsidRDefault="00F524F8" w:rsidP="00A06592">
      <w:pPr>
        <w:pStyle w:val="Default"/>
        <w:ind w:firstLine="720"/>
        <w:jc w:val="both"/>
        <w:rPr>
          <w:rFonts w:ascii="Gill Sans MT" w:hAnsi="Gill Sans MT"/>
          <w:iCs/>
        </w:rPr>
      </w:pPr>
    </w:p>
    <w:p w:rsidR="007D38C7" w:rsidRDefault="007D38C7" w:rsidP="00A06592">
      <w:pPr>
        <w:pStyle w:val="Default"/>
        <w:ind w:firstLine="720"/>
        <w:jc w:val="both"/>
        <w:rPr>
          <w:rFonts w:ascii="Gill Sans MT" w:hAnsi="Gill Sans MT"/>
          <w:iCs/>
        </w:rPr>
      </w:pPr>
    </w:p>
    <w:p w:rsidR="007D38C7" w:rsidRDefault="007D38C7" w:rsidP="00A06592">
      <w:pPr>
        <w:pStyle w:val="Default"/>
        <w:ind w:firstLine="720"/>
        <w:jc w:val="both"/>
        <w:rPr>
          <w:rFonts w:ascii="Gill Sans MT" w:hAnsi="Gill Sans MT"/>
          <w:iCs/>
        </w:rPr>
      </w:pPr>
    </w:p>
    <w:p w:rsidR="00170CDC" w:rsidRDefault="00170CDC" w:rsidP="00A06592">
      <w:pPr>
        <w:pStyle w:val="Default"/>
        <w:ind w:firstLine="720"/>
        <w:jc w:val="both"/>
        <w:rPr>
          <w:rFonts w:ascii="Gill Sans MT" w:hAnsi="Gill Sans MT"/>
          <w:iCs/>
        </w:rPr>
      </w:pPr>
      <w:proofErr w:type="spellStart"/>
      <w:r>
        <w:rPr>
          <w:rFonts w:ascii="Gill Sans MT" w:hAnsi="Gill Sans MT"/>
          <w:iCs/>
        </w:rPr>
        <w:t>Tamila</w:t>
      </w:r>
      <w:proofErr w:type="spellEnd"/>
      <w:r>
        <w:rPr>
          <w:rFonts w:ascii="Gill Sans MT" w:hAnsi="Gill Sans MT"/>
          <w:iCs/>
        </w:rPr>
        <w:t xml:space="preserve"> </w:t>
      </w:r>
      <w:proofErr w:type="spellStart"/>
      <w:r>
        <w:rPr>
          <w:rFonts w:ascii="Gill Sans MT" w:hAnsi="Gill Sans MT"/>
          <w:iCs/>
        </w:rPr>
        <w:t>Barkalaia</w:t>
      </w:r>
      <w:proofErr w:type="spellEnd"/>
    </w:p>
    <w:p w:rsidR="00170CDC" w:rsidRDefault="00170CDC" w:rsidP="00A06592">
      <w:pPr>
        <w:pStyle w:val="Default"/>
        <w:ind w:firstLine="720"/>
        <w:jc w:val="both"/>
        <w:rPr>
          <w:rFonts w:ascii="Gill Sans MT" w:hAnsi="Gill Sans MT"/>
          <w:iCs/>
        </w:rPr>
      </w:pPr>
      <w:r>
        <w:rPr>
          <w:rFonts w:ascii="Gill Sans MT" w:hAnsi="Gill Sans MT"/>
          <w:iCs/>
        </w:rPr>
        <w:t>Deputy Minister</w:t>
      </w:r>
    </w:p>
    <w:p w:rsidR="007D38C7" w:rsidRDefault="007D38C7" w:rsidP="00A06592">
      <w:pPr>
        <w:pStyle w:val="Default"/>
        <w:ind w:firstLine="720"/>
        <w:jc w:val="both"/>
        <w:rPr>
          <w:rFonts w:ascii="Gill Sans MT" w:hAnsi="Gill Sans MT"/>
          <w:iCs/>
        </w:rPr>
      </w:pPr>
      <w:r w:rsidRPr="00170CDC">
        <w:rPr>
          <w:rFonts w:ascii="Gill Sans MT" w:hAnsi="Gill Sans MT"/>
          <w:iCs/>
        </w:rPr>
        <w:t xml:space="preserve">Ministry of </w:t>
      </w:r>
      <w:r>
        <w:rPr>
          <w:rFonts w:ascii="Gill Sans MT" w:hAnsi="Gill Sans MT"/>
          <w:iCs/>
        </w:rPr>
        <w:t>Internally Displaced Persons from the Occupied Territories, Labor, Health</w:t>
      </w:r>
      <w:r w:rsidRPr="00170CDC">
        <w:rPr>
          <w:rFonts w:ascii="Gill Sans MT" w:hAnsi="Gill Sans MT"/>
          <w:iCs/>
        </w:rPr>
        <w:t xml:space="preserve"> and </w:t>
      </w:r>
      <w:r>
        <w:rPr>
          <w:rFonts w:ascii="Gill Sans MT" w:hAnsi="Gill Sans MT"/>
          <w:iCs/>
        </w:rPr>
        <w:t xml:space="preserve">   </w:t>
      </w:r>
    </w:p>
    <w:p w:rsidR="00170CDC" w:rsidRPr="00170CDC" w:rsidRDefault="007D38C7" w:rsidP="00A06592">
      <w:pPr>
        <w:pStyle w:val="Default"/>
        <w:ind w:firstLine="720"/>
        <w:jc w:val="both"/>
        <w:rPr>
          <w:rFonts w:ascii="Gill Sans MT" w:hAnsi="Gill Sans MT"/>
          <w:iCs/>
        </w:rPr>
      </w:pPr>
      <w:r w:rsidRPr="00170CDC">
        <w:rPr>
          <w:rFonts w:ascii="Gill Sans MT" w:hAnsi="Gill Sans MT"/>
          <w:iCs/>
        </w:rPr>
        <w:t>Social Affairs</w:t>
      </w:r>
    </w:p>
    <w:p w:rsidR="004B3921" w:rsidRDefault="004B3921" w:rsidP="00A06592">
      <w:pPr>
        <w:pStyle w:val="Default"/>
        <w:jc w:val="both"/>
        <w:rPr>
          <w:i/>
          <w:iCs/>
          <w:sz w:val="23"/>
          <w:szCs w:val="23"/>
        </w:rPr>
      </w:pPr>
    </w:p>
    <w:sectPr w:rsidR="004B392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21"/>
    <w:rsid w:val="00170CDC"/>
    <w:rsid w:val="004B3921"/>
    <w:rsid w:val="004C2C7A"/>
    <w:rsid w:val="00586169"/>
    <w:rsid w:val="007D38C7"/>
    <w:rsid w:val="009704BD"/>
    <w:rsid w:val="00A06592"/>
    <w:rsid w:val="00DB7FE4"/>
    <w:rsid w:val="00F52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636E9C-653F-46EF-8C29-5B4E6B79A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392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MMgeliashvili</dc:creator>
  <cp:lastModifiedBy>Eka Zhvania</cp:lastModifiedBy>
  <cp:revision>2</cp:revision>
  <dcterms:created xsi:type="dcterms:W3CDTF">2018-08-14T08:10:00Z</dcterms:created>
  <dcterms:modified xsi:type="dcterms:W3CDTF">2018-08-14T08:10:00Z</dcterms:modified>
</cp:coreProperties>
</file>